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E64E3A" w14:textId="5FD372A7" w:rsidR="005765D7" w:rsidRPr="00E45C3B" w:rsidRDefault="005765D7" w:rsidP="0094031D">
      <w:pPr>
        <w:spacing w:after="0"/>
        <w:jc w:val="center"/>
        <w:rPr>
          <w:rFonts w:cstheme="minorHAnsi"/>
          <w:b/>
          <w:sz w:val="40"/>
        </w:rPr>
      </w:pPr>
      <w:r w:rsidRPr="00E45C3B">
        <w:rPr>
          <w:rFonts w:cstheme="minorHAnsi"/>
          <w:b/>
          <w:sz w:val="40"/>
          <w:lang w:bidi="cy-GB"/>
        </w:rPr>
        <w:t>Gwahoddiad i gymryd rhan mewn ymchwil:</w:t>
      </w:r>
    </w:p>
    <w:p w14:paraId="0A33DE04" w14:textId="55816383" w:rsidR="005765D7" w:rsidRPr="0094031D" w:rsidRDefault="00792DA4" w:rsidP="0094031D">
      <w:pPr>
        <w:jc w:val="center"/>
        <w:rPr>
          <w:rFonts w:cstheme="minorHAnsi"/>
          <w:b/>
          <w:sz w:val="40"/>
        </w:rPr>
      </w:pPr>
      <w:r w:rsidRPr="0094031D">
        <w:rPr>
          <w:rFonts w:cstheme="minorHAnsi"/>
          <w:b/>
          <w:sz w:val="40"/>
          <w:lang w:bidi="cy-GB"/>
        </w:rPr>
        <w:t>Astudiaeth RSA-PACE</w:t>
      </w:r>
    </w:p>
    <w:p w14:paraId="25B69982" w14:textId="77777777" w:rsidR="00DD3F55" w:rsidRDefault="00136D53" w:rsidP="005765D7">
      <w:pPr>
        <w:spacing w:after="0"/>
        <w:jc w:val="center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  <w:lang w:bidi="cy-GB"/>
        </w:rPr>
        <w:t>Prif Ymchwilydd: Yr Athro Zaheer Yousef</w:t>
      </w:r>
    </w:p>
    <w:p w14:paraId="02D9085D" w14:textId="7A017A1D" w:rsidR="005765D7" w:rsidRPr="00DD3F55" w:rsidRDefault="00136D53" w:rsidP="005765D7">
      <w:pPr>
        <w:spacing w:after="0"/>
        <w:jc w:val="center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  <w:lang w:bidi="cy-GB"/>
        </w:rPr>
        <w:t>Cardiolegydd Ymgynghorol, Bwrdd Iechyd Prifysgol Caerdydd a'r Fro</w:t>
      </w:r>
    </w:p>
    <w:p w14:paraId="027E2AD7" w14:textId="77777777" w:rsidR="000C3598" w:rsidRPr="00DD3F55" w:rsidRDefault="000C3598" w:rsidP="005765D7">
      <w:pPr>
        <w:rPr>
          <w:rFonts w:cstheme="minorHAnsi"/>
          <w:sz w:val="28"/>
          <w:szCs w:val="28"/>
        </w:rPr>
      </w:pPr>
    </w:p>
    <w:p w14:paraId="5B228125" w14:textId="13F4F1F6" w:rsidR="005765D7" w:rsidRPr="00DD3F55" w:rsidRDefault="005765D7" w:rsidP="0094031D">
      <w:pPr>
        <w:spacing w:after="200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  <w:lang w:bidi="cy-GB"/>
        </w:rPr>
        <w:t>Annwyl [</w:t>
      </w:r>
      <w:r w:rsidR="00742E84" w:rsidRPr="00DD3F55">
        <w:rPr>
          <w:rFonts w:cstheme="minorHAnsi"/>
          <w:sz w:val="28"/>
          <w:szCs w:val="28"/>
          <w:highlight w:val="yellow"/>
          <w:lang w:bidi="cy-GB"/>
        </w:rPr>
        <w:t>ENW’R CLAF</w:t>
      </w:r>
      <w:r w:rsidRPr="00DD3F55">
        <w:rPr>
          <w:rFonts w:cstheme="minorHAnsi"/>
          <w:sz w:val="28"/>
          <w:szCs w:val="28"/>
          <w:lang w:bidi="cy-GB"/>
        </w:rPr>
        <w:t xml:space="preserve">], </w:t>
      </w:r>
    </w:p>
    <w:p w14:paraId="55C14C79" w14:textId="513B01AB" w:rsidR="005765D7" w:rsidRPr="00DD3F55" w:rsidRDefault="00792DA4" w:rsidP="0094031D">
      <w:pPr>
        <w:spacing w:after="200"/>
        <w:jc w:val="both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  <w:lang w:bidi="cy-GB"/>
        </w:rPr>
        <w:t xml:space="preserve">Hoffem eich gwahodd i gymryd rhan mewn astudiaeth ymchwil yn [ENW’R </w:t>
      </w:r>
      <w:r w:rsidRPr="00DD3F55">
        <w:rPr>
          <w:rFonts w:cstheme="minorHAnsi"/>
          <w:sz w:val="28"/>
          <w:szCs w:val="28"/>
          <w:highlight w:val="yellow"/>
          <w:lang w:bidi="cy-GB"/>
        </w:rPr>
        <w:t>SAFLE]</w:t>
      </w:r>
      <w:r w:rsidRPr="00DD3F55">
        <w:rPr>
          <w:rFonts w:cstheme="minorHAnsi"/>
          <w:sz w:val="28"/>
          <w:szCs w:val="28"/>
          <w:lang w:bidi="cy-GB"/>
        </w:rPr>
        <w:t>. Mae hyn oherwydd eich cyflwr o'r enw 'methiant y galon gyda ffracsiwn alldaflu is' (HFrEF), ac oherwydd eich bod yn mynd i gael llawdriniaeth ddargyfeiriol ar y galon yn fuan. (Gelwir y llawdriniaeth hefyd yn grafftiad i ddargyfeirio’r rhydwelïau coronaidd, CABG, neu ailfasgwlareiddio.)</w:t>
      </w:r>
    </w:p>
    <w:p w14:paraId="2BE8BFF2" w14:textId="738EF808" w:rsidR="00CB25EF" w:rsidRPr="00DD3F55" w:rsidRDefault="005765D7" w:rsidP="0094031D">
      <w:pPr>
        <w:spacing w:after="200"/>
        <w:jc w:val="both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  <w:lang w:bidi="cy-GB"/>
        </w:rPr>
        <w:t xml:space="preserve">Mewn pobl â HFrEF, nid yw'r galon yn gallu pwmpio'n iawn, a all wneud i chi deimlo'n flinedig ac yn fyr eich anadl. Yn yr astudiaeth hon, rydym am ddarganfod a all newid rhythm y galon gan ddefnyddio rheolydd calon wella sut mae'r galon yn gweithredu mewn pobl â HFrEF. Byddwn yn gwirio hyn ar ôl i chi gael llawdriniaeth ddargyfeiriol ar y galon. </w:t>
      </w:r>
    </w:p>
    <w:p w14:paraId="4D1378D5" w14:textId="68A63A5E" w:rsidR="005765D7" w:rsidRPr="00DD3F55" w:rsidRDefault="00CB25EF" w:rsidP="0094031D">
      <w:pPr>
        <w:spacing w:after="200"/>
        <w:jc w:val="both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  <w:lang w:bidi="cy-GB"/>
        </w:rPr>
        <w:t xml:space="preserve">Ni fydd cymryd rhan yn yr astudiaeth yn newid sut y gwneir eich llawdriniaeth, pa mor fuan y mae'n digwydd, na pha mor hir rydych chi'n aros yn yr ysbyty. Efallai y bydd yr astudiaeth hon yn ein helpu i ddeall effeithiau'r math newydd o </w:t>
      </w:r>
      <w:bookmarkStart w:id="0" w:name="_GoBack"/>
      <w:r w:rsidRPr="00DD3F55">
        <w:rPr>
          <w:rFonts w:cstheme="minorHAnsi"/>
          <w:sz w:val="28"/>
          <w:szCs w:val="28"/>
          <w:lang w:bidi="cy-GB"/>
        </w:rPr>
        <w:t>reoli</w:t>
      </w:r>
      <w:bookmarkEnd w:id="0"/>
      <w:r w:rsidR="00377AF4">
        <w:rPr>
          <w:rFonts w:cstheme="minorHAnsi"/>
          <w:sz w:val="28"/>
          <w:szCs w:val="28"/>
          <w:lang w:bidi="cy-GB"/>
        </w:rPr>
        <w:t xml:space="preserve"> c</w:t>
      </w:r>
      <w:r w:rsidRPr="00DD3F55">
        <w:rPr>
          <w:rFonts w:cstheme="minorHAnsi"/>
          <w:sz w:val="28"/>
          <w:szCs w:val="28"/>
          <w:lang w:bidi="cy-GB"/>
        </w:rPr>
        <w:t xml:space="preserve">alon a gall arwain at well triniaethau i gleifion ar ôl llawdriniaeth ac yn y tymor hir. </w:t>
      </w:r>
    </w:p>
    <w:p w14:paraId="53155113" w14:textId="19BC2BE6" w:rsidR="00742E84" w:rsidRPr="00DD3F55" w:rsidRDefault="005765D7" w:rsidP="0094031D">
      <w:pPr>
        <w:spacing w:after="200"/>
        <w:jc w:val="both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  <w:lang w:bidi="cy-GB"/>
        </w:rPr>
        <w:t xml:space="preserve">Darllenwch y Daflen Wybodaeth i Gyfranogwyr amgaeedig. Bydd ymchwilydd yn eich ffonio yn ystod y dyddiau nesaf, cyn eich apwyntiad clinig neu asesiad cyn llawdriniaeth nesaf, i ateb unrhyw gwestiynau ac i weld os oes gennych ddiddordeb mewn cymryd rhan. Nid oes rhaid i chi benderfynu yn syth, a gallwch siarad â'ch teulu a'ch ffrindiau am hyn. Os oes gennych ddiddordeb mewn cymryd rhan, byddwn yn trefnu i'ch gweld yn </w:t>
      </w:r>
      <w:r w:rsidR="00742E84" w:rsidRPr="00DD3F55">
        <w:rPr>
          <w:rFonts w:cstheme="minorHAnsi"/>
          <w:sz w:val="28"/>
          <w:szCs w:val="28"/>
          <w:highlight w:val="yellow"/>
          <w:lang w:bidi="cy-GB"/>
        </w:rPr>
        <w:t>[ENW’R SAFLE],</w:t>
      </w:r>
      <w:r w:rsidRPr="00DD3F55">
        <w:rPr>
          <w:rFonts w:cstheme="minorHAnsi"/>
          <w:sz w:val="28"/>
          <w:szCs w:val="28"/>
          <w:lang w:bidi="cy-GB"/>
        </w:rPr>
        <w:t xml:space="preserve"> yn ddelfrydol ar yr un diwrnod ag apwyntiad clinig. Gallwch ofyn mwy o gwestiynau ar yr adeg hon. Os ydych yn hapus i gymryd rhan yn yr astudiaeth, byddwn yn gofyn i chi lofnodi ffurflen ganiatâd a byddwn yn gwneud rhai mesuriadau anfewnwthiol cychwynnol. Mae hyn yn golygu nad oes rhaid i chi ddychwelyd i'r ysbyty am yr eildro i gael y profion hyn, ond bydd yn rhaid i chi aros yn hirach ar gyfer eich </w:t>
      </w:r>
      <w:r w:rsidRPr="00DD3F55">
        <w:rPr>
          <w:rFonts w:cstheme="minorHAnsi"/>
          <w:sz w:val="28"/>
          <w:szCs w:val="28"/>
          <w:lang w:bidi="cy-GB"/>
        </w:rPr>
        <w:lastRenderedPageBreak/>
        <w:t>apwyntiad arferol. Os na allwch ein gweld yn eich apwyntiad arferol, byddwn yn trefnu amser arall i chi ddod i'r ysbyty, a byddwn yn talu eich costau teithio.</w:t>
      </w:r>
    </w:p>
    <w:p w14:paraId="0BBCFBEA" w14:textId="7C43739D" w:rsidR="005765D7" w:rsidRPr="00DD3F55" w:rsidRDefault="00B84181" w:rsidP="0094031D">
      <w:pPr>
        <w:spacing w:after="200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  <w:lang w:bidi="cy-GB"/>
        </w:rPr>
        <w:t>Arweinir yr astudiaeth gan yr Athro Zaheer Yousef, Cardiolegydd Ymgynghorol ym Mwrdd Iechyd Prifysgol Caerdydd a'r Fro, ac fe'i rhedir yn [</w:t>
      </w:r>
      <w:r w:rsidRPr="00B84181">
        <w:rPr>
          <w:rFonts w:cstheme="minorHAnsi"/>
          <w:sz w:val="28"/>
          <w:szCs w:val="28"/>
          <w:highlight w:val="yellow"/>
          <w:lang w:bidi="cy-GB"/>
        </w:rPr>
        <w:t>enw'r safle</w:t>
      </w:r>
      <w:r>
        <w:rPr>
          <w:rFonts w:cstheme="minorHAnsi"/>
          <w:sz w:val="28"/>
          <w:szCs w:val="28"/>
          <w:lang w:bidi="cy-GB"/>
        </w:rPr>
        <w:t>] gan [</w:t>
      </w:r>
      <w:r w:rsidRPr="00B84181">
        <w:rPr>
          <w:rFonts w:cstheme="minorHAnsi"/>
          <w:sz w:val="28"/>
          <w:szCs w:val="28"/>
          <w:highlight w:val="yellow"/>
          <w:lang w:bidi="cy-GB"/>
        </w:rPr>
        <w:t>enw’r Prif Ymchwilydd</w:t>
      </w:r>
      <w:r>
        <w:rPr>
          <w:rFonts w:cstheme="minorHAnsi"/>
          <w:sz w:val="28"/>
          <w:szCs w:val="28"/>
          <w:lang w:bidi="cy-GB"/>
        </w:rPr>
        <w:t xml:space="preserve">]. Os ydych am ofyn cwestiynau ar unrhyw adeg, cysylltwch â </w:t>
      </w:r>
      <w:r w:rsidR="00742E84" w:rsidRPr="00DD3F55">
        <w:rPr>
          <w:rFonts w:cstheme="minorHAnsi"/>
          <w:sz w:val="28"/>
          <w:szCs w:val="28"/>
          <w:highlight w:val="yellow"/>
          <w:lang w:bidi="cy-GB"/>
        </w:rPr>
        <w:t>[enw a manylion cyswllt yr ymchwilydd lleol]</w:t>
      </w:r>
      <w:r>
        <w:rPr>
          <w:rFonts w:cstheme="minorHAnsi"/>
          <w:sz w:val="28"/>
          <w:szCs w:val="28"/>
          <w:lang w:bidi="cy-GB"/>
        </w:rPr>
        <w:t xml:space="preserve"> neu Reolwr y Treial, Dr Susan Peirce, (ffoniwch 029 2184 4771 neu e-bostiwch </w:t>
      </w:r>
      <w:hyperlink r:id="rId6" w:history="1">
        <w:r w:rsidR="00136D53" w:rsidRPr="00DD3F55">
          <w:rPr>
            <w:rStyle w:val="Hyperlink"/>
            <w:rFonts w:cstheme="minorHAnsi"/>
            <w:sz w:val="28"/>
            <w:szCs w:val="28"/>
            <w:lang w:bidi="cy-GB"/>
          </w:rPr>
          <w:t>Susan.Peirce@wales.nhs.uk</w:t>
        </w:r>
      </w:hyperlink>
      <w:r w:rsidR="0094031D" w:rsidRPr="00DD3F55">
        <w:rPr>
          <w:rStyle w:val="Hyperlink"/>
          <w:rFonts w:cstheme="minorHAnsi"/>
          <w:sz w:val="28"/>
          <w:szCs w:val="28"/>
          <w:lang w:bidi="cy-GB"/>
        </w:rPr>
        <w:t>)</w:t>
      </w:r>
      <w:r>
        <w:rPr>
          <w:rFonts w:cstheme="minorHAnsi"/>
          <w:sz w:val="28"/>
          <w:szCs w:val="28"/>
          <w:lang w:bidi="cy-GB"/>
        </w:rPr>
        <w:t xml:space="preserve">. </w:t>
      </w:r>
    </w:p>
    <w:p w14:paraId="16A3124E" w14:textId="77777777" w:rsidR="005765D7" w:rsidRPr="00DD3F55" w:rsidRDefault="005765D7" w:rsidP="0094031D">
      <w:pPr>
        <w:spacing w:after="200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  <w:lang w:bidi="cy-GB"/>
        </w:rPr>
        <w:t>Yn gywir,</w:t>
      </w:r>
    </w:p>
    <w:p w14:paraId="2B4F07C0" w14:textId="77777777" w:rsidR="005765D7" w:rsidRPr="00DD3F55" w:rsidRDefault="005765D7" w:rsidP="005765D7">
      <w:pPr>
        <w:rPr>
          <w:rFonts w:cstheme="minorHAnsi"/>
          <w:sz w:val="28"/>
          <w:szCs w:val="28"/>
        </w:rPr>
      </w:pPr>
    </w:p>
    <w:p w14:paraId="446052DB" w14:textId="3C62AA75" w:rsidR="005765D7" w:rsidRPr="00DD3F55" w:rsidRDefault="00B84181" w:rsidP="0094031D">
      <w:pPr>
        <w:rPr>
          <w:rFonts w:eastAsia="Times New Roman" w:cstheme="minorHAnsi"/>
          <w:sz w:val="28"/>
          <w:szCs w:val="28"/>
        </w:rPr>
      </w:pPr>
      <w:r>
        <w:rPr>
          <w:rFonts w:eastAsia="Times New Roman" w:cstheme="minorHAnsi"/>
          <w:sz w:val="28"/>
          <w:szCs w:val="28"/>
          <w:lang w:bidi="cy-GB"/>
        </w:rPr>
        <w:t>[</w:t>
      </w:r>
      <w:r w:rsidRPr="00B84181">
        <w:rPr>
          <w:rFonts w:eastAsia="Times New Roman" w:cstheme="minorHAnsi"/>
          <w:sz w:val="28"/>
          <w:szCs w:val="28"/>
          <w:highlight w:val="yellow"/>
          <w:lang w:bidi="cy-GB"/>
        </w:rPr>
        <w:t>Manylion y Prif Ymchwilydd</w:t>
      </w:r>
      <w:r>
        <w:rPr>
          <w:rFonts w:eastAsia="Times New Roman" w:cstheme="minorHAnsi"/>
          <w:sz w:val="28"/>
          <w:szCs w:val="28"/>
          <w:lang w:bidi="cy-GB"/>
        </w:rPr>
        <w:t>]</w:t>
      </w:r>
    </w:p>
    <w:sectPr w:rsidR="005765D7" w:rsidRPr="00DD3F55" w:rsidSect="00E377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5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53AEE6" w14:textId="77777777" w:rsidR="003131DA" w:rsidRDefault="003131DA" w:rsidP="005765D7">
      <w:pPr>
        <w:spacing w:after="0" w:line="240" w:lineRule="auto"/>
      </w:pPr>
      <w:r>
        <w:separator/>
      </w:r>
    </w:p>
  </w:endnote>
  <w:endnote w:type="continuationSeparator" w:id="0">
    <w:p w14:paraId="7B3D9BC1" w14:textId="77777777" w:rsidR="003131DA" w:rsidRDefault="003131DA" w:rsidP="005765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D2D192" w14:textId="77777777" w:rsidR="00A3282E" w:rsidRDefault="00A3282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FDBAFE" w14:textId="3E8C888A" w:rsidR="000F5B6D" w:rsidRDefault="0094031D" w:rsidP="00576C3F">
    <w:pPr>
      <w:pStyle w:val="Footer"/>
    </w:pPr>
    <w:r>
      <w:rPr>
        <w:sz w:val="20"/>
        <w:lang w:bidi="cy-GB"/>
      </w:rPr>
      <w:t xml:space="preserve">Astudiaeth RSA-PACE </w:t>
    </w:r>
    <w:r>
      <w:rPr>
        <w:sz w:val="20"/>
        <w:lang w:bidi="cy-GB"/>
      </w:rPr>
      <w:tab/>
    </w:r>
    <w:r w:rsidR="005971EB">
      <w:rPr>
        <w:lang w:bidi="cy-GB"/>
      </w:rPr>
      <w:t>Rhif IRAS: 315761</w:t>
    </w:r>
    <w:r w:rsidR="005971EB">
      <w:rPr>
        <w:lang w:bidi="cy-GB"/>
      </w:rPr>
      <w:tab/>
      <w:t>Llythyr Gwahoddiad V1.0 19/03/2024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D8BCAA" w14:textId="42E45AB8" w:rsidR="00DD3F55" w:rsidRDefault="00DD3F55">
    <w:pPr>
      <w:pStyle w:val="Footer"/>
    </w:pPr>
    <w:r>
      <w:rPr>
        <w:sz w:val="20"/>
        <w:lang w:bidi="cy-GB"/>
      </w:rPr>
      <w:t xml:space="preserve">Astudiaeth RSA-PACE </w:t>
    </w:r>
    <w:r>
      <w:rPr>
        <w:sz w:val="20"/>
        <w:lang w:bidi="cy-GB"/>
      </w:rPr>
      <w:tab/>
    </w:r>
    <w:r>
      <w:rPr>
        <w:lang w:bidi="cy-GB"/>
      </w:rPr>
      <w:t>Rhif IRAS: 315761</w:t>
    </w:r>
    <w:r>
      <w:rPr>
        <w:lang w:bidi="cy-GB"/>
      </w:rPr>
      <w:tab/>
      <w:t>Llythyr Gwahoddiad V1.0 19/03/2024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5BB90B" w14:textId="77777777" w:rsidR="003131DA" w:rsidRDefault="003131DA" w:rsidP="005765D7">
      <w:pPr>
        <w:spacing w:after="0" w:line="240" w:lineRule="auto"/>
      </w:pPr>
      <w:r>
        <w:separator/>
      </w:r>
    </w:p>
  </w:footnote>
  <w:footnote w:type="continuationSeparator" w:id="0">
    <w:p w14:paraId="12BC34BD" w14:textId="77777777" w:rsidR="003131DA" w:rsidRDefault="003131DA" w:rsidP="005765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15BBFF" w14:textId="77777777" w:rsidR="00A3282E" w:rsidRDefault="00A3282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0AF71D" w14:textId="3F793F31" w:rsidR="000C3598" w:rsidRDefault="000C3598" w:rsidP="000C3598">
    <w:pPr>
      <w:pStyle w:val="Header"/>
      <w:jc w:val="center"/>
    </w:pPr>
    <w:r w:rsidRPr="00563252">
      <w:rPr>
        <w:lang w:bidi="cy-GB"/>
      </w:rPr>
      <w:tab/>
    </w:r>
    <w:r w:rsidRPr="00563252">
      <w:rPr>
        <w:lang w:bidi="cy-GB"/>
      </w:rPr>
      <w:tab/>
      <w:t xml:space="preserve">        </w:t>
    </w:r>
  </w:p>
  <w:p w14:paraId="0CB6E9DB" w14:textId="0AEE4501" w:rsidR="000C3598" w:rsidRDefault="00792DA4" w:rsidP="000C3598">
    <w:pPr>
      <w:pStyle w:val="Header"/>
    </w:pPr>
    <w:r>
      <w:rPr>
        <w:lang w:bidi="cy-GB"/>
      </w:rPr>
      <w:t>[ar bapur swyddogol]</w:t>
    </w:r>
  </w:p>
  <w:p w14:paraId="5EF7D7AE" w14:textId="6CB83000" w:rsidR="00E329F0" w:rsidRPr="006E2D14" w:rsidRDefault="00377AF4" w:rsidP="006E2D1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992968" w14:textId="77777777" w:rsidR="00DD3F55" w:rsidRDefault="00DD3F55" w:rsidP="00DD3F55">
    <w:pPr>
      <w:pStyle w:val="Header"/>
      <w:jc w:val="center"/>
    </w:pPr>
    <w:r>
      <w:rPr>
        <w:b/>
        <w:noProof/>
        <w:sz w:val="28"/>
        <w:szCs w:val="28"/>
        <w:lang w:bidi="cy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83CD0D" wp14:editId="7CED62EE">
              <wp:simplePos x="0" y="0"/>
              <wp:positionH relativeFrom="column">
                <wp:posOffset>3550920</wp:posOffset>
              </wp:positionH>
              <wp:positionV relativeFrom="paragraph">
                <wp:posOffset>-114300</wp:posOffset>
              </wp:positionV>
              <wp:extent cx="2362200" cy="868680"/>
              <wp:effectExtent l="0" t="0" r="19050" b="2667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2200" cy="868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350C6053" w14:textId="4DFEB1BD" w:rsidR="00DD3F55" w:rsidRPr="00BC403E" w:rsidRDefault="00E37772" w:rsidP="00DD3F55">
                          <w:pPr>
                            <w:spacing w:after="0"/>
                            <w:jc w:val="center"/>
                            <w:rPr>
                              <w:color w:val="767171" w:themeColor="background2" w:themeShade="80"/>
                              <w:sz w:val="36"/>
                            </w:rPr>
                          </w:pPr>
                          <w:r w:rsidRPr="00E37772">
                            <w:rPr>
                              <w:noProof/>
                              <w:lang w:bidi="cy-GB"/>
                            </w:rPr>
                            <w:drawing>
                              <wp:inline distT="0" distB="0" distL="0" distR="0" wp14:anchorId="24E076B2" wp14:editId="62D48EC9">
                                <wp:extent cx="2042160" cy="770627"/>
                                <wp:effectExtent l="0" t="0" r="0" b="0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4001" cy="778869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83CD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279.6pt;margin-top:-9pt;width:186pt;height:68.4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" fillcolor="white [3201]" strokeweight=".5pt">
              <v:textbox>
                <w:txbxContent>
                  <w:p w14:paraId="350C6053" w14:textId="4DFEB1BD" w:rsidR="00DD3F55" w:rsidRPr="00BC403E" w:rsidRDefault="00E37772" w:rsidP="00DD3F55">
                    <w:pPr>
                      <w:spacing w:after="0"/>
                      <w:jc w:val="center"/>
                      <w:rPr>
                        <w:color w:val="767171" w:themeColor="background2" w:themeShade="80"/>
                        <w:sz w:val="36"/>
                      </w:rPr>
                    </w:pPr>
                    <w:r w:rsidRPr="00E37772">
                      <w:rPr>
                        <w:noProof/>
                        <w:lang w:bidi="cy-GB"/>
                      </w:rPr>
                      <w:drawing>
                        <wp:inline distT="0" distB="0" distL="0" distR="0" wp14:anchorId="24E076B2" wp14:editId="62D48EC9">
                          <wp:extent cx="2042160" cy="770627"/>
                          <wp:effectExtent l="0" t="0" r="0" b="0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4001" cy="77886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563252">
      <w:rPr>
        <w:lang w:bidi="cy-GB"/>
      </w:rPr>
      <w:tab/>
    </w:r>
    <w:r w:rsidRPr="00563252">
      <w:rPr>
        <w:lang w:bidi="cy-GB"/>
      </w:rPr>
      <w:tab/>
      <w:t xml:space="preserve">        </w:t>
    </w:r>
  </w:p>
  <w:p w14:paraId="17D62F62" w14:textId="77777777" w:rsidR="00DD3F55" w:rsidRDefault="00DD3F55" w:rsidP="00DD3F55">
    <w:pPr>
      <w:pStyle w:val="Header"/>
    </w:pPr>
    <w:r>
      <w:rPr>
        <w:lang w:bidi="cy-GB"/>
      </w:rPr>
      <w:t>[ar bapur swyddogol]</w:t>
    </w:r>
  </w:p>
  <w:p w14:paraId="0EE489B6" w14:textId="77777777" w:rsidR="00DD3F55" w:rsidRPr="006E2D14" w:rsidRDefault="00DD3F55" w:rsidP="00DD3F55">
    <w:pPr>
      <w:pStyle w:val="Header"/>
    </w:pPr>
  </w:p>
  <w:p w14:paraId="2351AA91" w14:textId="77777777" w:rsidR="00DD3F55" w:rsidRDefault="00DD3F5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65D7"/>
    <w:rsid w:val="000036F1"/>
    <w:rsid w:val="0006097B"/>
    <w:rsid w:val="000C3598"/>
    <w:rsid w:val="00136D53"/>
    <w:rsid w:val="001C2DDC"/>
    <w:rsid w:val="00275C18"/>
    <w:rsid w:val="002F4ABF"/>
    <w:rsid w:val="003131DA"/>
    <w:rsid w:val="00316C81"/>
    <w:rsid w:val="00377AF4"/>
    <w:rsid w:val="00434228"/>
    <w:rsid w:val="00451D62"/>
    <w:rsid w:val="00470E55"/>
    <w:rsid w:val="005131FB"/>
    <w:rsid w:val="00551CE5"/>
    <w:rsid w:val="005765D7"/>
    <w:rsid w:val="005971EB"/>
    <w:rsid w:val="005E24DB"/>
    <w:rsid w:val="005F4AFA"/>
    <w:rsid w:val="00680442"/>
    <w:rsid w:val="006A389C"/>
    <w:rsid w:val="006E2D14"/>
    <w:rsid w:val="00742E84"/>
    <w:rsid w:val="00792DA4"/>
    <w:rsid w:val="007E67CB"/>
    <w:rsid w:val="007F1756"/>
    <w:rsid w:val="008D6B7D"/>
    <w:rsid w:val="008E16C1"/>
    <w:rsid w:val="0094031D"/>
    <w:rsid w:val="00A3282E"/>
    <w:rsid w:val="00A82D3D"/>
    <w:rsid w:val="00B84181"/>
    <w:rsid w:val="00C6496B"/>
    <w:rsid w:val="00CB25EF"/>
    <w:rsid w:val="00CE04A7"/>
    <w:rsid w:val="00D368AE"/>
    <w:rsid w:val="00D91637"/>
    <w:rsid w:val="00DC74BC"/>
    <w:rsid w:val="00DD3F55"/>
    <w:rsid w:val="00E1240D"/>
    <w:rsid w:val="00E37772"/>
    <w:rsid w:val="00E45C3B"/>
    <w:rsid w:val="00E708ED"/>
    <w:rsid w:val="00F44B78"/>
    <w:rsid w:val="00F80AE9"/>
    <w:rsid w:val="00F92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0C3DB6"/>
  <w15:chartTrackingRefBased/>
  <w15:docId w15:val="{550E34BB-60BE-488D-8A5F-9C7F2B835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3F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65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65D7"/>
  </w:style>
  <w:style w:type="paragraph" w:styleId="Footer">
    <w:name w:val="footer"/>
    <w:basedOn w:val="Normal"/>
    <w:link w:val="FooterChar"/>
    <w:uiPriority w:val="99"/>
    <w:unhideWhenUsed/>
    <w:rsid w:val="005765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65D7"/>
  </w:style>
  <w:style w:type="character" w:styleId="Hyperlink">
    <w:name w:val="Hyperlink"/>
    <w:basedOn w:val="DefaultParagraphFont"/>
    <w:uiPriority w:val="99"/>
    <w:unhideWhenUsed/>
    <w:rsid w:val="005765D7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765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65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65D7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65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65D7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65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65D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44B78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136D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usan.Peirce@wales.nhs.uk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404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East Anglia</Company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Sathish Parasuraman (MED)</dc:creator>
  <cp:keywords/>
  <dc:description/>
  <cp:lastModifiedBy>Hawys Waddington (Cardiff and Vale UHB - Cedar)</cp:lastModifiedBy>
  <cp:revision>3</cp:revision>
  <dcterms:created xsi:type="dcterms:W3CDTF">2024-08-30T09:49:00Z</dcterms:created>
  <dcterms:modified xsi:type="dcterms:W3CDTF">2024-09-03T11:33:00Z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